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E9" w:rsidRDefault="00AB0B9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4773085</wp:posOffset>
            </wp:positionH>
            <wp:positionV relativeFrom="paragraph">
              <wp:posOffset>-335130</wp:posOffset>
            </wp:positionV>
            <wp:extent cx="1195200" cy="1611741"/>
            <wp:effectExtent l="0" t="0" r="5080" b="762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Stadtverwaltung-Schwelm-grau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0" t="10404" r="11786" b="16123"/>
                    <a:stretch/>
                  </pic:blipFill>
                  <pic:spPr bwMode="auto">
                    <a:xfrm>
                      <a:off x="0" y="0"/>
                      <a:ext cx="1195200" cy="161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FE9" w:rsidRDefault="001B4FE9"/>
    <w:p w:rsidR="001B4FE9" w:rsidRDefault="001B4FE9"/>
    <w:p w:rsidR="001B4FE9" w:rsidRDefault="001B4FE9"/>
    <w:p w:rsidR="001B4FE9" w:rsidRDefault="001B4FE9">
      <w:pPr>
        <w:ind w:left="6660"/>
        <w:rPr>
          <w:rFonts w:ascii="Arial" w:hAnsi="Arial" w:cs="Arial"/>
          <w:sz w:val="16"/>
          <w:szCs w:val="16"/>
        </w:rPr>
      </w:pPr>
    </w:p>
    <w:p w:rsidR="001B4FE9" w:rsidRDefault="005A210E">
      <w:pPr>
        <w:ind w:left="6660"/>
        <w:rPr>
          <w:rFonts w:ascii="Arial" w:hAnsi="Arial" w:cs="Arial"/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1" layoutInCell="1" allowOverlap="1">
                <wp:simplePos x="0" y="0"/>
                <wp:positionH relativeFrom="margin">
                  <wp:posOffset>4113530</wp:posOffset>
                </wp:positionH>
                <wp:positionV relativeFrom="margin">
                  <wp:posOffset>1318895</wp:posOffset>
                </wp:positionV>
                <wp:extent cx="2393315" cy="269875"/>
                <wp:effectExtent l="0" t="0" r="0" b="0"/>
                <wp:wrapThrough wrapText="bothSides">
                  <wp:wrapPolygon edited="0">
                    <wp:start x="344" y="0"/>
                    <wp:lineTo x="344" y="19821"/>
                    <wp:lineTo x="20975" y="19821"/>
                    <wp:lineTo x="20975" y="0"/>
                    <wp:lineTo x="344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968" w:rsidRPr="00EF4496" w:rsidRDefault="00192968" w:rsidP="00EF4496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BC03E2">
                              <w:rPr>
                                <w:rFonts w:ascii="Arial" w:hAnsi="Arial" w:cs="Arial"/>
                              </w:rPr>
                              <w:t>ER</w:t>
                            </w:r>
                            <w:r w:rsidR="00EF449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BÜRGERMEISTER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.9pt;margin-top:103.85pt;width:188.45pt;height:21.25pt;z-index:-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V4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" filled="f" stroked="f">
                <v:textbox>
                  <w:txbxContent>
                    <w:p w:rsidR="00192968" w:rsidRPr="00EF4496" w:rsidRDefault="00192968" w:rsidP="00EF4496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BC03E2">
                        <w:rPr>
                          <w:rFonts w:ascii="Arial" w:hAnsi="Arial" w:cs="Arial"/>
                        </w:rPr>
                        <w:t>ER</w:t>
                      </w:r>
                      <w:r w:rsidR="00EF4496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BÜRGERMEISTER</w:t>
                      </w:r>
                    </w:p>
                  </w:txbxContent>
                </v:textbox>
                <w10:wrap type="through" anchorx="margin" anchory="margin"/>
                <w10:anchorlock/>
              </v:shape>
            </w:pict>
          </mc:Fallback>
        </mc:AlternateContent>
      </w:r>
    </w:p>
    <w:p w:rsidR="001B4FE9" w:rsidRDefault="005A210E">
      <w:pPr>
        <w:rPr>
          <w:rFonts w:ascii="Arial" w:hAnsi="Arial" w:cs="Arial"/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1" layoutInCell="1" allowOverlap="1">
                <wp:simplePos x="0" y="0"/>
                <wp:positionH relativeFrom="margin">
                  <wp:posOffset>4345940</wp:posOffset>
                </wp:positionH>
                <wp:positionV relativeFrom="paragraph">
                  <wp:posOffset>402590</wp:posOffset>
                </wp:positionV>
                <wp:extent cx="2319020" cy="4445"/>
                <wp:effectExtent l="0" t="0" r="24130" b="336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902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83B37" id="Line 5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342.2pt,31.7pt" to="524.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">
                <w10:wrap anchorx="margin"/>
                <w10:anchorlock/>
              </v:line>
            </w:pict>
          </mc:Fallback>
        </mc:AlternateContent>
      </w:r>
    </w:p>
    <w:p w:rsidR="001B4FE9" w:rsidRDefault="005A210E">
      <w:pPr>
        <w:rPr>
          <w:rFonts w:ascii="Arial" w:hAnsi="Arial" w:cs="Arial"/>
          <w:sz w:val="16"/>
          <w:szCs w:val="16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762635</wp:posOffset>
                </wp:positionH>
                <wp:positionV relativeFrom="page">
                  <wp:posOffset>799465</wp:posOffset>
                </wp:positionV>
                <wp:extent cx="3200400" cy="114300"/>
                <wp:effectExtent l="635" t="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968" w:rsidRDefault="00192968">
                            <w:pPr>
                              <w:pStyle w:val="berschrift1"/>
                            </w:pPr>
                          </w:p>
                          <w:p w:rsidR="00192968" w:rsidRDefault="00192968">
                            <w:pPr>
                              <w:ind w:left="66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92968" w:rsidRDefault="001929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0.05pt;margin-top:62.95pt;width:252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qhrgIAALA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" filled="f" stroked="f">
                <v:textbox inset="0,0,0,0">
                  <w:txbxContent>
                    <w:p w:rsidR="00192968" w:rsidRDefault="00192968">
                      <w:pPr>
                        <w:pStyle w:val="berschrift1"/>
                      </w:pPr>
                    </w:p>
                    <w:p w:rsidR="00192968" w:rsidRDefault="00192968">
                      <w:pPr>
                        <w:ind w:left="6660"/>
                        <w:rPr>
                          <w:rFonts w:ascii="Arial" w:hAnsi="Arial" w:cs="Arial"/>
                        </w:rPr>
                      </w:pPr>
                    </w:p>
                    <w:p w:rsidR="00192968" w:rsidRDefault="00192968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  <w:u w:val="single"/>
        </w:rPr>
        <w:t>Stadtverwaltung,</w:t>
      </w:r>
      <w:r>
        <w:rPr>
          <w:rFonts w:ascii="Arial" w:hAnsi="Arial" w:cs="Arial"/>
          <w:spacing w:val="-20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Postfach 740, 58320 Schwelm</w:t>
      </w:r>
    </w:p>
    <w:p w:rsidR="00893479" w:rsidRDefault="00893479">
      <w:pPr>
        <w:rPr>
          <w:rFonts w:ascii="Arial" w:hAnsi="Arial" w:cs="Arial"/>
          <w:sz w:val="16"/>
          <w:szCs w:val="16"/>
          <w:u w:val="single"/>
        </w:rPr>
      </w:pPr>
    </w:p>
    <w:p w:rsidR="00893479" w:rsidRDefault="00893479">
      <w:pPr>
        <w:rPr>
          <w:rFonts w:ascii="Arial" w:hAnsi="Arial" w:cs="Arial"/>
          <w:sz w:val="16"/>
          <w:szCs w:val="16"/>
          <w:u w:val="single"/>
        </w:rPr>
      </w:pPr>
    </w:p>
    <w:p w:rsidR="00F91021" w:rsidRDefault="00F91021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14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5"/>
        <w:gridCol w:w="226"/>
        <w:gridCol w:w="1412"/>
        <w:gridCol w:w="1440"/>
        <w:gridCol w:w="2340"/>
        <w:gridCol w:w="3780"/>
      </w:tblGrid>
      <w:tr w:rsidR="0064018E" w:rsidTr="007D7AB5">
        <w:trPr>
          <w:cantSplit/>
        </w:trPr>
        <w:tc>
          <w:tcPr>
            <w:tcW w:w="5025" w:type="dxa"/>
            <w:vMerge w:val="restart"/>
          </w:tcPr>
          <w:p w:rsidR="0064018E" w:rsidRDefault="0064018E" w:rsidP="00F91021">
            <w:pPr>
              <w:rPr>
                <w:rFonts w:ascii="Arial" w:hAnsi="Arial" w:cs="Arial"/>
              </w:rPr>
            </w:pPr>
          </w:p>
          <w:p w:rsidR="002D5127" w:rsidRDefault="006E0BA1" w:rsidP="00F91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A5E71" w:rsidRPr="002A5E71">
              <w:rPr>
                <w:rFonts w:ascii="Arial" w:hAnsi="Arial" w:cs="Arial"/>
                <w:noProof/>
              </w:rPr>
              <w:t xml:space="preserve">An die Anwohner/innen und Eigentümer/innen 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:rsidR="006E0BA1" w:rsidRDefault="006E0BA1" w:rsidP="00F91021">
            <w:pPr>
              <w:rPr>
                <w:rFonts w:ascii="Arial" w:hAnsi="Arial" w:cs="Arial"/>
              </w:rPr>
            </w:pPr>
          </w:p>
          <w:p w:rsidR="006E0BA1" w:rsidRDefault="006E0BA1" w:rsidP="00F91021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64018E" w:rsidRDefault="0064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64018E" w:rsidRDefault="0064018E" w:rsidP="00F910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48533587"/>
              <w:placeholder>
                <w:docPart w:val="43AC8AC2D9664D0E816CEE5AD8017FD5"/>
              </w:placeholder>
              <w:dropDownList>
                <w:listItem w:displayText="Geschäftsbereich I" w:value="Geschäftsbereich I"/>
                <w:listItem w:displayText="I | 110 - Zentrale Steuerung" w:value="I | 110 - Zentrale Steuerung"/>
                <w:listItem w:displayText="I | 120 - Amt des Bürgermeisters" w:value="I | 120 - Amt des Bürgermeisters"/>
                <w:listItem w:displayText="I | 131 - IT" w:value="I | 131 - IT"/>
                <w:listItem w:displayText="Geschäftsbereich II" w:value="Geschäftsbereich II"/>
                <w:listItem w:displayText="II | 210 - Bürgerservice / Feuerwehr" w:value="II | 210 - Bürgerservice / Feuerwehr"/>
                <w:listItem w:displayText="Feuerwehr" w:value="Feuerwehr"/>
                <w:listItem w:displayText="II | 220 - Familie, Bildung, Sport" w:value="II | 220 - Familie, Bildung, Sport"/>
                <w:listItem w:displayText="Bücherei" w:value="Bücherei"/>
                <w:listItem w:displayText="II | 230 - Service Center Schwelm" w:value="II | 230 - Service Center Schwelm"/>
                <w:listItem w:displayText="Standesamt" w:value="Standesamt"/>
                <w:listItem w:displayText="Geschäftsbereich III" w:value="Geschäftsbereich III"/>
                <w:listItem w:displayText="III | 310 - Planen, Bauen, Umwelt" w:value="III | 310 - Planen, Bauen, Umwelt"/>
                <w:listItem w:displayText="III | 320 - Administratives Immobilienmanagement" w:value="III | 320 - Administratives Immobilienmanagement"/>
                <w:listItem w:displayText="III | 330 - Technisches Immobilienmanagement" w:value="III | 330 - Technisches Immobilienmanagement"/>
                <w:listItem w:displayText="Personalrat" w:value="Personalrat"/>
                <w:listItem w:displayText="Gleichstellungsbeauftragte" w:value="Gleichstellungsbeauftragte"/>
                <w:listItem w:displayText="Örtliche Rechnungsprüfung" w:value="Örtliche Rechnungsprüfung"/>
                <w:listItem w:displayText="Servicestelle Ehrenamt" w:value="Servicestelle Ehrenamt"/>
                <w:listItem w:displayText="III | 313 - Zentrale Vergabestelle" w:value="III | 313 - Zentrale Vergabestelle"/>
                <w:listItem w:displayText="Wirtschaftsförderung" w:value="Wirtschaftsförderung"/>
                <w:listItem w:displayText="Betriebliches Eingliederungsmanagement" w:value="Betriebliches Eingliederungsmanagement"/>
                <w:listItem w:displayText="Klimamanagement" w:value="Klimamanagement"/>
                <w:listItem w:displayText="Wahlamt" w:value="Wahlamt"/>
              </w:dropDownList>
            </w:sdtPr>
            <w:sdtEndPr/>
            <w:sdtContent>
              <w:p w:rsidR="0064018E" w:rsidRPr="009460ED" w:rsidRDefault="002C3F37" w:rsidP="002619F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III | 310 - Planen, Bauen, Umwelt</w:t>
                </w:r>
              </w:p>
            </w:sdtContent>
          </w:sdt>
        </w:tc>
        <w:tc>
          <w:tcPr>
            <w:tcW w:w="3780" w:type="dxa"/>
          </w:tcPr>
          <w:p w:rsidR="0064018E" w:rsidRDefault="0064018E" w:rsidP="00261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18E" w:rsidTr="007D7AB5">
        <w:trPr>
          <w:cantSplit/>
        </w:trPr>
        <w:tc>
          <w:tcPr>
            <w:tcW w:w="5025" w:type="dxa"/>
            <w:vMerge/>
          </w:tcPr>
          <w:p w:rsidR="0064018E" w:rsidRDefault="0064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dxa"/>
          </w:tcPr>
          <w:p w:rsidR="0064018E" w:rsidRDefault="0064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64018E" w:rsidRDefault="002B1A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helpText w:type="text" w:val="Reagiert nur bei der ersten Auswahl. Bei Fehlklick bitte erst ein anderes Feld anklicken, dann noch einmal versuchen.  "/>
                  <w:statusText w:type="text" w:val="Reagiert nur bei der ersten Auswahl. Bei Fehlklick bitte erst ein anderes Feld anklicken, dann noch einmal versuchen.  "/>
                  <w:ddList>
                    <w:listEntry w:val="Rathaus | Rathausplatz 1"/>
                    <w:listEntry w:val="Feuerwehr | August-Bendler-Straße 5"/>
                    <w:listEntry w:val="Kulturhaus | Römerstraße  10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EC0FA8">
              <w:rPr>
                <w:rFonts w:ascii="Arial" w:hAnsi="Arial" w:cs="Arial"/>
                <w:sz w:val="16"/>
                <w:szCs w:val="16"/>
              </w:rPr>
            </w:r>
            <w:r w:rsidR="00EC0F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:rsidR="009460ED" w:rsidRDefault="009460ED">
            <w:pPr>
              <w:rPr>
                <w:rFonts w:ascii="Arial" w:hAnsi="Arial" w:cs="Arial"/>
                <w:sz w:val="20"/>
                <w:szCs w:val="20"/>
              </w:rPr>
            </w:pPr>
            <w:r w:rsidRPr="009460ED">
              <w:rPr>
                <w:rFonts w:ascii="Arial" w:hAnsi="Arial" w:cs="Arial"/>
                <w:sz w:val="16"/>
                <w:szCs w:val="20"/>
              </w:rPr>
              <w:t>Termine nach Vereinbarung</w:t>
            </w:r>
          </w:p>
        </w:tc>
        <w:tc>
          <w:tcPr>
            <w:tcW w:w="3780" w:type="dxa"/>
          </w:tcPr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018E" w:rsidTr="007D7AB5">
        <w:trPr>
          <w:cantSplit/>
        </w:trPr>
        <w:tc>
          <w:tcPr>
            <w:tcW w:w="5025" w:type="dxa"/>
            <w:vMerge/>
          </w:tcPr>
          <w:p w:rsidR="0064018E" w:rsidRDefault="0064018E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</w:tcPr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</w:tcPr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Zimmer</w:t>
            </w: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  <w:p w:rsidR="0064018E" w:rsidRDefault="00EF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</w:t>
            </w: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Mein Zeichen </w:t>
            </w: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Ihr Zeichen</w:t>
            </w: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Ihre Nachricht vom</w:t>
            </w: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bookmarkStart w:id="2" w:name="Text7"/>
        <w:tc>
          <w:tcPr>
            <w:tcW w:w="2340" w:type="dxa"/>
          </w:tcPr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5E71">
              <w:rPr>
                <w:rFonts w:ascii="Arial" w:hAnsi="Arial" w:cs="Arial"/>
                <w:noProof/>
                <w:sz w:val="16"/>
                <w:szCs w:val="16"/>
              </w:rPr>
              <w:t>3.2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3" w:name="Text6"/>
          <w:p w:rsidR="0064018E" w:rsidRDefault="0064018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C3F37">
              <w:rPr>
                <w:rFonts w:ascii="Arial" w:hAnsi="Arial" w:cs="Arial"/>
                <w:noProof/>
                <w:sz w:val="16"/>
                <w:szCs w:val="16"/>
              </w:rPr>
              <w:t>Herr Euler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(02336) 801-</w:t>
            </w:r>
            <w:bookmarkStart w:id="4" w:name="Text2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C3F37">
              <w:rPr>
                <w:rFonts w:ascii="Arial" w:hAnsi="Arial" w:cs="Arial"/>
                <w:noProof/>
                <w:sz w:val="16"/>
                <w:szCs w:val="16"/>
              </w:rPr>
              <w:t>927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  <w:p w:rsidR="0064018E" w:rsidRDefault="0064018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(02336) 801-</w:t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  <w:bookmarkStart w:id="6" w:name="Text3"/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5E71">
              <w:rPr>
                <w:rFonts w:ascii="Arial" w:hAnsi="Arial" w:cs="Arial"/>
                <w:noProof/>
                <w:sz w:val="16"/>
                <w:szCs w:val="16"/>
              </w:rPr>
              <w:t>euler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>@schwelm.de</w:t>
            </w:r>
          </w:p>
          <w:bookmarkStart w:id="7" w:name="Text12"/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5E71">
              <w:rPr>
                <w:rFonts w:ascii="Arial" w:hAnsi="Arial" w:cs="Arial"/>
                <w:noProof/>
                <w:sz w:val="16"/>
                <w:szCs w:val="16"/>
              </w:rPr>
              <w:t>314/Eu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8" w:name="Text4"/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  <w:bookmarkStart w:id="9" w:name="Text9"/>
          <w:p w:rsidR="0064018E" w:rsidRDefault="0064018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9"/>
          </w:p>
          <w:p w:rsidR="0064018E" w:rsidRDefault="0064018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bookmarkStart w:id="10" w:name="Text10"/>
          <w:p w:rsidR="0064018E" w:rsidRDefault="0064018E" w:rsidP="00EC0F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C0FA8">
              <w:rPr>
                <w:rFonts w:ascii="Arial" w:hAnsi="Arial" w:cs="Arial"/>
                <w:sz w:val="16"/>
                <w:szCs w:val="16"/>
              </w:rPr>
              <w:t>08</w:t>
            </w:r>
            <w:r w:rsidR="002A5E71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EC0FA8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2A5E71">
              <w:rPr>
                <w:rFonts w:ascii="Arial" w:hAnsi="Arial" w:cs="Arial"/>
                <w:noProof/>
                <w:sz w:val="16"/>
                <w:szCs w:val="16"/>
              </w:rPr>
              <w:t>.2025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80" w:type="dxa"/>
          </w:tcPr>
          <w:p w:rsidR="0064018E" w:rsidRDefault="006401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4FE9" w:rsidRDefault="001B4FE9">
      <w:pPr>
        <w:tabs>
          <w:tab w:val="left" w:pos="3600"/>
          <w:tab w:val="left" w:pos="6120"/>
        </w:tabs>
        <w:rPr>
          <w:rFonts w:ascii="Arial" w:hAnsi="Arial" w:cs="Arial"/>
          <w:sz w:val="16"/>
          <w:szCs w:val="16"/>
        </w:rPr>
        <w:sectPr w:rsidR="001B4FE9">
          <w:footerReference w:type="default" r:id="rId8"/>
          <w:pgSz w:w="11906" w:h="16838"/>
          <w:pgMar w:top="539" w:right="567" w:bottom="720" w:left="1021" w:header="567" w:footer="408" w:gutter="0"/>
          <w:cols w:space="708"/>
          <w:docGrid w:linePitch="360"/>
        </w:sectPr>
      </w:pPr>
    </w:p>
    <w:p w:rsidR="001B4FE9" w:rsidRDefault="005A210E">
      <w:pPr>
        <w:tabs>
          <w:tab w:val="left" w:pos="3600"/>
          <w:tab w:val="left" w:pos="6660"/>
          <w:tab w:val="left" w:pos="7920"/>
        </w:tabs>
        <w:rPr>
          <w:rFonts w:ascii="Arial" w:hAnsi="Arial" w:cs="Arial"/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-234315</wp:posOffset>
                </wp:positionH>
                <wp:positionV relativeFrom="page">
                  <wp:posOffset>7258685</wp:posOffset>
                </wp:positionV>
                <wp:extent cx="144145" cy="0"/>
                <wp:effectExtent l="13335" t="10160" r="13970" b="889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84CBF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8.45pt,571.55pt" to="-7.1pt,5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za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yPMunGN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">
                <w10:wrap anchory="page"/>
                <w10:anchorlock/>
              </v:line>
            </w:pict>
          </mc:Fallback>
        </mc:AlternateContent>
      </w:r>
    </w:p>
    <w:p w:rsidR="001B4FE9" w:rsidRDefault="001B4FE9">
      <w:pPr>
        <w:tabs>
          <w:tab w:val="left" w:pos="3600"/>
          <w:tab w:val="left" w:pos="6660"/>
          <w:tab w:val="left" w:pos="7920"/>
        </w:tabs>
        <w:rPr>
          <w:rFonts w:ascii="Arial" w:hAnsi="Arial" w:cs="Arial"/>
          <w:sz w:val="20"/>
          <w:szCs w:val="20"/>
        </w:rPr>
      </w:pPr>
    </w:p>
    <w:p w:rsidR="001B4FE9" w:rsidRDefault="001B4FE9">
      <w:pPr>
        <w:tabs>
          <w:tab w:val="left" w:pos="3600"/>
          <w:tab w:val="left" w:pos="6660"/>
          <w:tab w:val="left" w:pos="7920"/>
        </w:tabs>
        <w:rPr>
          <w:rFonts w:ascii="Arial" w:hAnsi="Arial" w:cs="Arial"/>
          <w:sz w:val="16"/>
          <w:szCs w:val="16"/>
        </w:rPr>
        <w:sectPr w:rsidR="001B4FE9">
          <w:type w:val="continuous"/>
          <w:pgSz w:w="11906" w:h="16838"/>
          <w:pgMar w:top="1418" w:right="567" w:bottom="1134" w:left="851" w:header="567" w:footer="407" w:gutter="0"/>
          <w:cols w:space="708"/>
          <w:docGrid w:linePitch="360"/>
        </w:sectPr>
      </w:pPr>
    </w:p>
    <w:p w:rsidR="001B4FE9" w:rsidRDefault="001B4FE9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  <w:b/>
          <w:sz w:val="32"/>
          <w:szCs w:val="32"/>
          <w:u w:val="single"/>
        </w:rPr>
      </w:pPr>
      <w:r w:rsidRPr="002A5E71">
        <w:rPr>
          <w:rFonts w:ascii="Arial" w:hAnsi="Arial" w:cs="Arial"/>
          <w:b/>
          <w:sz w:val="32"/>
          <w:szCs w:val="32"/>
          <w:u w:val="single"/>
        </w:rPr>
        <w:t xml:space="preserve">Ausbaumaßnahme der Steinwegstraße  </w:t>
      </w:r>
    </w:p>
    <w:p w:rsidR="002A5E71" w:rsidRPr="002A5E71" w:rsidRDefault="002A5E71" w:rsidP="002A5E71">
      <w:pPr>
        <w:tabs>
          <w:tab w:val="left" w:pos="360"/>
        </w:tabs>
        <w:rPr>
          <w:rFonts w:ascii="Arial" w:hAnsi="Arial" w:cs="Arial"/>
          <w:b/>
        </w:rPr>
      </w:pPr>
    </w:p>
    <w:p w:rsidR="002A5E71" w:rsidRPr="002A5E71" w:rsidRDefault="002A5E71" w:rsidP="002A5E71">
      <w:pPr>
        <w:tabs>
          <w:tab w:val="left" w:pos="360"/>
        </w:tabs>
        <w:rPr>
          <w:rFonts w:ascii="Arial" w:hAnsi="Arial" w:cs="Arial"/>
        </w:rPr>
      </w:pPr>
      <w:r w:rsidRPr="002A5E71">
        <w:rPr>
          <w:rFonts w:ascii="Arial" w:hAnsi="Arial" w:cs="Arial"/>
        </w:rPr>
        <w:t>Sehr geehrte Anwohnerinnen und Anwohner der Steinwegstraße,</w:t>
      </w:r>
    </w:p>
    <w:p w:rsidR="002A5E71" w:rsidRPr="002A5E71" w:rsidRDefault="002A5E71" w:rsidP="002A5E71">
      <w:pPr>
        <w:tabs>
          <w:tab w:val="left" w:pos="360"/>
        </w:tabs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>gerne möchten wir Ihnen vor Beginn der Ausbaumaßnahme Ihrer Straße die Planungen vorstellen. Die Planunterlagen finden Sie auf der Webseite der Stadt Schwelm unter:</w:t>
      </w: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EC0FA8" w:rsidP="002A5E71">
      <w:pPr>
        <w:rPr>
          <w:rFonts w:ascii="Arial" w:hAnsi="Arial" w:cs="Arial"/>
        </w:rPr>
      </w:pPr>
      <w:hyperlink r:id="rId9" w:history="1">
        <w:r w:rsidR="002A5E71" w:rsidRPr="002A5E71">
          <w:rPr>
            <w:rFonts w:ascii="Arial" w:hAnsi="Arial" w:cs="Arial"/>
            <w:color w:val="0000FF"/>
            <w:u w:val="single"/>
          </w:rPr>
          <w:t>https://www.schwelm.de/bauen-wohnen/strassenverwaltung/strassenausbaumassnahmen</w:t>
        </w:r>
      </w:hyperlink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>Bei der Planung der Sanierungsmaßnahmen geht es neben einer neuen Asphaltdecke um die Neuordnung der vorhandenen Verkehrsfläche nach dem aktuellen Stand der Technik.</w:t>
      </w: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 xml:space="preserve">Im westlichen Teil der Steinwegstraße von der </w:t>
      </w:r>
      <w:proofErr w:type="spellStart"/>
      <w:r w:rsidRPr="002A5E71">
        <w:rPr>
          <w:rFonts w:ascii="Arial" w:hAnsi="Arial" w:cs="Arial"/>
        </w:rPr>
        <w:t>Jesinghauser</w:t>
      </w:r>
      <w:proofErr w:type="spellEnd"/>
      <w:r w:rsidRPr="002A5E71">
        <w:rPr>
          <w:rFonts w:ascii="Arial" w:hAnsi="Arial" w:cs="Arial"/>
        </w:rPr>
        <w:t xml:space="preserve"> Straße in Richtung An der Rennbahn hat die Straße bis Hausnummer 20 einen gewerblichen Charakter mit einem ca. 13</w:t>
      </w:r>
      <w:r w:rsidR="00BD02AB">
        <w:rPr>
          <w:rFonts w:ascii="Arial" w:hAnsi="Arial" w:cs="Arial"/>
        </w:rPr>
        <w:t>,00</w:t>
      </w:r>
      <w:r w:rsidRPr="002A5E71">
        <w:rPr>
          <w:rFonts w:ascii="Arial" w:hAnsi="Arial" w:cs="Arial"/>
        </w:rPr>
        <w:t>m breiten Straßenraumprofil im gesamten Straßenverlauf.</w:t>
      </w: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 xml:space="preserve">Der östliche Abschnitt der Steinwegstraße sieht neben festen Baumstandorten und Parkplätzen ebenfalls zwei </w:t>
      </w:r>
      <w:proofErr w:type="spellStart"/>
      <w:r w:rsidRPr="002A5E71">
        <w:rPr>
          <w:rFonts w:ascii="Arial" w:hAnsi="Arial" w:cs="Arial"/>
        </w:rPr>
        <w:t>Aufpflasterungen</w:t>
      </w:r>
      <w:proofErr w:type="spellEnd"/>
      <w:r w:rsidRPr="002A5E71">
        <w:rPr>
          <w:rFonts w:ascii="Arial" w:hAnsi="Arial" w:cs="Arial"/>
        </w:rPr>
        <w:t xml:space="preserve"> zur Geschwindigkeitsreduzierung vor. Auf der südlichen Seite sind durchgängig Parkplätze und Baumstandorte geplant, welche in Kombination mit der nördlichen Seite geschwindigkeitsmindernde Engstellen von 3,50m Breite darstellen.</w:t>
      </w: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 xml:space="preserve">Die Straße wird weiterhin als eine Tempo-30-Zone mit Verkehr in beiden Fahrtrichtungen erhalten bleiben. Mit den Einengungen durch Parkflächen und Baumstandorten sowie zusätzlichen </w:t>
      </w:r>
      <w:proofErr w:type="spellStart"/>
      <w:r w:rsidRPr="002A5E71">
        <w:rPr>
          <w:rFonts w:ascii="Arial" w:hAnsi="Arial" w:cs="Arial"/>
        </w:rPr>
        <w:t>Aufpflasterungen</w:t>
      </w:r>
      <w:proofErr w:type="spellEnd"/>
      <w:r w:rsidRPr="002A5E71">
        <w:rPr>
          <w:rFonts w:ascii="Arial" w:hAnsi="Arial" w:cs="Arial"/>
        </w:rPr>
        <w:t xml:space="preserve">, wird die Geschwindigkeit für die gesamte Steinwegstraße reduziert und für den Durchgangsverkehr unattraktiv gestaltet. </w:t>
      </w: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lastRenderedPageBreak/>
        <w:t xml:space="preserve">Die Überwege im Bereich </w:t>
      </w:r>
      <w:proofErr w:type="spellStart"/>
      <w:r w:rsidRPr="002A5E71">
        <w:rPr>
          <w:rFonts w:ascii="Arial" w:hAnsi="Arial" w:cs="Arial"/>
        </w:rPr>
        <w:t>Jesinghauser</w:t>
      </w:r>
      <w:proofErr w:type="spellEnd"/>
      <w:r w:rsidRPr="002A5E71">
        <w:rPr>
          <w:rFonts w:ascii="Arial" w:hAnsi="Arial" w:cs="Arial"/>
        </w:rPr>
        <w:t xml:space="preserve"> Straße und Am Ochsenkamp werden barrierefrei ausgebaut. </w:t>
      </w: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>Seit dem 01.01.2024 werden für neue Straßenausbaumaßnahmen in Nordrhein-Westfalen keine Straßenausbaubeiträge mehr erhoben. Ihre Anregungen u</w:t>
      </w:r>
      <w:r w:rsidR="00EC0FA8">
        <w:rPr>
          <w:rFonts w:ascii="Arial" w:hAnsi="Arial" w:cs="Arial"/>
        </w:rPr>
        <w:t>nd Hinweise können bis zum 11</w:t>
      </w:r>
      <w:bookmarkStart w:id="11" w:name="_GoBack"/>
      <w:bookmarkEnd w:id="11"/>
      <w:r w:rsidR="00EC0FA8">
        <w:rPr>
          <w:rFonts w:ascii="Arial" w:hAnsi="Arial" w:cs="Arial"/>
        </w:rPr>
        <w:t>.11</w:t>
      </w:r>
      <w:r w:rsidRPr="002A5E71">
        <w:rPr>
          <w:rFonts w:ascii="Arial" w:hAnsi="Arial" w:cs="Arial"/>
        </w:rPr>
        <w:t>.2025 an uns richten.</w:t>
      </w: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>Mit freundlichen Grüßen</w:t>
      </w: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>i. A.</w:t>
      </w: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>Thomas Michalski</w:t>
      </w:r>
    </w:p>
    <w:p w:rsidR="002A5E71" w:rsidRPr="002A5E71" w:rsidRDefault="002A5E71" w:rsidP="002A5E71">
      <w:pPr>
        <w:rPr>
          <w:rFonts w:ascii="Arial" w:hAnsi="Arial" w:cs="Arial"/>
        </w:rPr>
      </w:pPr>
      <w:r w:rsidRPr="002A5E71">
        <w:rPr>
          <w:rFonts w:ascii="Arial" w:hAnsi="Arial" w:cs="Arial"/>
        </w:rPr>
        <w:t>Fachbereichsleiter</w:t>
      </w:r>
    </w:p>
    <w:p w:rsidR="00192968" w:rsidRDefault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Pr="00192968" w:rsidRDefault="00192968" w:rsidP="00192968">
      <w:pPr>
        <w:rPr>
          <w:rFonts w:ascii="Arial" w:hAnsi="Arial" w:cs="Arial"/>
        </w:rPr>
      </w:pPr>
    </w:p>
    <w:p w:rsidR="00192968" w:rsidRDefault="00192968" w:rsidP="00192968">
      <w:pPr>
        <w:rPr>
          <w:rFonts w:ascii="Arial" w:hAnsi="Arial" w:cs="Arial"/>
        </w:rPr>
      </w:pPr>
    </w:p>
    <w:p w:rsidR="00192968" w:rsidRDefault="00192968" w:rsidP="00192968">
      <w:pPr>
        <w:rPr>
          <w:rFonts w:ascii="Arial" w:hAnsi="Arial" w:cs="Arial"/>
        </w:rPr>
      </w:pPr>
    </w:p>
    <w:p w:rsidR="001B4FE9" w:rsidRPr="00192968" w:rsidRDefault="00192968" w:rsidP="00192968">
      <w:pPr>
        <w:tabs>
          <w:tab w:val="left" w:pos="135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B4FE9" w:rsidRPr="00192968">
      <w:type w:val="continuous"/>
      <w:pgSz w:w="11906" w:h="16838"/>
      <w:pgMar w:top="1418" w:right="851" w:bottom="357" w:left="1021" w:header="709" w:footer="4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37" w:rsidRDefault="002C3F37">
      <w:r>
        <w:separator/>
      </w:r>
    </w:p>
  </w:endnote>
  <w:endnote w:type="continuationSeparator" w:id="0">
    <w:p w:rsidR="002C3F37" w:rsidRDefault="002C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02"/>
      <w:gridCol w:w="1257"/>
      <w:gridCol w:w="975"/>
      <w:gridCol w:w="830"/>
      <w:gridCol w:w="993"/>
      <w:gridCol w:w="1701"/>
      <w:gridCol w:w="1134"/>
      <w:gridCol w:w="1896"/>
    </w:tblGrid>
    <w:tr w:rsidR="009460ED" w:rsidTr="004C6D63">
      <w:tc>
        <w:tcPr>
          <w:tcW w:w="1502" w:type="dxa"/>
          <w:tcBorders>
            <w:top w:val="single" w:sz="4" w:space="0" w:color="auto"/>
          </w:tcBorders>
          <w:tcMar>
            <w:left w:w="28" w:type="dxa"/>
            <w:right w:w="28" w:type="dxa"/>
          </w:tcMar>
        </w:tcPr>
        <w:p w:rsidR="009460ED" w:rsidRDefault="009460ED" w:rsidP="00192968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Telefonzentrale:</w:t>
          </w:r>
        </w:p>
      </w:tc>
      <w:tc>
        <w:tcPr>
          <w:tcW w:w="1257" w:type="dxa"/>
          <w:tcBorders>
            <w:top w:val="single" w:sz="4" w:space="0" w:color="auto"/>
          </w:tcBorders>
          <w:tcMar>
            <w:left w:w="28" w:type="dxa"/>
            <w:right w:w="28" w:type="dxa"/>
          </w:tcMar>
        </w:tcPr>
        <w:p w:rsidR="009460ED" w:rsidRDefault="009460ED" w:rsidP="00192968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(02336) 801-0</w:t>
          </w:r>
        </w:p>
      </w:tc>
      <w:tc>
        <w:tcPr>
          <w:tcW w:w="1805" w:type="dxa"/>
          <w:gridSpan w:val="2"/>
          <w:tcBorders>
            <w:top w:val="single" w:sz="4" w:space="0" w:color="auto"/>
          </w:tcBorders>
          <w:tcMar>
            <w:left w:w="28" w:type="dxa"/>
            <w:right w:w="28" w:type="dxa"/>
          </w:tcMar>
        </w:tcPr>
        <w:p w:rsidR="009460ED" w:rsidRDefault="009460ED" w:rsidP="00192968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Öffnungszeiten:</w:t>
          </w:r>
        </w:p>
        <w:p w:rsidR="009460ED" w:rsidRDefault="009460ED" w:rsidP="00192968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 w:rsidRPr="009460ED">
            <w:rPr>
              <w:rFonts w:ascii="Arial" w:hAnsi="Arial" w:cs="Arial"/>
              <w:bCs/>
              <w:sz w:val="12"/>
              <w:szCs w:val="12"/>
            </w:rPr>
            <w:t>Service Center Schwelm</w:t>
          </w:r>
        </w:p>
      </w:tc>
      <w:tc>
        <w:tcPr>
          <w:tcW w:w="993" w:type="dxa"/>
          <w:tcBorders>
            <w:top w:val="single" w:sz="4" w:space="0" w:color="auto"/>
          </w:tcBorders>
          <w:tcMar>
            <w:left w:w="28" w:type="dxa"/>
            <w:right w:w="28" w:type="dxa"/>
          </w:tcMar>
        </w:tcPr>
        <w:p w:rsidR="009460ED" w:rsidRDefault="009460ED" w:rsidP="00192968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Lieferanschrift:</w:t>
          </w:r>
        </w:p>
      </w:tc>
      <w:tc>
        <w:tcPr>
          <w:tcW w:w="1701" w:type="dxa"/>
          <w:tcBorders>
            <w:top w:val="single" w:sz="4" w:space="0" w:color="auto"/>
          </w:tcBorders>
          <w:tcMar>
            <w:left w:w="28" w:type="dxa"/>
            <w:right w:w="28" w:type="dxa"/>
          </w:tcMar>
        </w:tcPr>
        <w:p w:rsidR="009460ED" w:rsidRDefault="009460ED" w:rsidP="00B7289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Konto der Zahlungsabwicklung:</w:t>
          </w:r>
        </w:p>
      </w:tc>
      <w:tc>
        <w:tcPr>
          <w:tcW w:w="1134" w:type="dxa"/>
          <w:tcBorders>
            <w:top w:val="single" w:sz="4" w:space="0" w:color="auto"/>
          </w:tcBorders>
          <w:tcMar>
            <w:left w:w="28" w:type="dxa"/>
            <w:right w:w="28" w:type="dxa"/>
          </w:tcMar>
        </w:tcPr>
        <w:p w:rsidR="009460ED" w:rsidRDefault="009460ED" w:rsidP="00192968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SWIFT-BIC</w:t>
          </w:r>
        </w:p>
      </w:tc>
      <w:tc>
        <w:tcPr>
          <w:tcW w:w="1896" w:type="dxa"/>
          <w:tcBorders>
            <w:top w:val="single" w:sz="4" w:space="0" w:color="auto"/>
          </w:tcBorders>
          <w:tcMar>
            <w:left w:w="28" w:type="dxa"/>
            <w:right w:w="28" w:type="dxa"/>
          </w:tcMar>
        </w:tcPr>
        <w:p w:rsidR="009460ED" w:rsidRDefault="009460ED" w:rsidP="00192968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IBAN</w:t>
          </w:r>
        </w:p>
      </w:tc>
    </w:tr>
    <w:tr w:rsidR="009460ED" w:rsidTr="00EF416D">
      <w:tc>
        <w:tcPr>
          <w:tcW w:w="1502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Fax:</w:t>
          </w:r>
        </w:p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E-Mail:</w:t>
          </w:r>
        </w:p>
      </w:tc>
      <w:tc>
        <w:tcPr>
          <w:tcW w:w="1257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  <w:lang w:val="it-IT"/>
            </w:rPr>
          </w:pPr>
          <w:r>
            <w:rPr>
              <w:rFonts w:ascii="Arial" w:hAnsi="Arial" w:cs="Arial"/>
              <w:sz w:val="12"/>
              <w:szCs w:val="12"/>
              <w:lang w:val="it-IT"/>
            </w:rPr>
            <w:t>(02336) 801-370</w:t>
          </w:r>
        </w:p>
        <w:p w:rsidR="009460ED" w:rsidRP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info@schwelm.de</w:t>
          </w:r>
        </w:p>
      </w:tc>
      <w:tc>
        <w:tcPr>
          <w:tcW w:w="975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  <w:lang w:val="it-IT"/>
            </w:rPr>
          </w:pPr>
          <w:r>
            <w:rPr>
              <w:rFonts w:ascii="Arial" w:hAnsi="Arial" w:cs="Arial"/>
              <w:sz w:val="12"/>
              <w:szCs w:val="12"/>
              <w:lang w:val="it-IT"/>
            </w:rPr>
            <w:t>Mo, Do</w:t>
          </w:r>
        </w:p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  <w:lang w:val="it-IT"/>
            </w:rPr>
          </w:pPr>
          <w:r>
            <w:rPr>
              <w:rFonts w:ascii="Arial" w:hAnsi="Arial" w:cs="Arial"/>
              <w:sz w:val="12"/>
              <w:szCs w:val="12"/>
              <w:lang w:val="it-IT"/>
            </w:rPr>
            <w:t>Di, Mi</w:t>
          </w:r>
        </w:p>
      </w:tc>
      <w:tc>
        <w:tcPr>
          <w:tcW w:w="830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07:30 -17:00</w:t>
          </w:r>
        </w:p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07:30 -16:00</w:t>
          </w:r>
        </w:p>
      </w:tc>
      <w:tc>
        <w:tcPr>
          <w:tcW w:w="993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Rathausplatz 1</w:t>
          </w:r>
        </w:p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58332 Schwelm</w:t>
          </w:r>
        </w:p>
      </w:tc>
      <w:tc>
        <w:tcPr>
          <w:tcW w:w="1701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Sparkasse Schwelm - Sprockhövel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WELADED1SLM</w:t>
          </w:r>
        </w:p>
      </w:tc>
      <w:tc>
        <w:tcPr>
          <w:tcW w:w="1896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DE11 4545 1555 0000 0000 75</w:t>
          </w:r>
        </w:p>
      </w:tc>
    </w:tr>
    <w:tr w:rsidR="009460ED" w:rsidTr="00EF416D">
      <w:tc>
        <w:tcPr>
          <w:tcW w:w="1502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Internet:</w:t>
          </w:r>
        </w:p>
      </w:tc>
      <w:tc>
        <w:tcPr>
          <w:tcW w:w="1257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www.schwelm.de</w:t>
          </w:r>
        </w:p>
      </w:tc>
      <w:tc>
        <w:tcPr>
          <w:tcW w:w="975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Fr</w:t>
          </w:r>
        </w:p>
      </w:tc>
      <w:tc>
        <w:tcPr>
          <w:tcW w:w="830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07:30 -12:30</w:t>
          </w:r>
        </w:p>
      </w:tc>
      <w:tc>
        <w:tcPr>
          <w:tcW w:w="993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701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</w:tr>
    <w:tr w:rsidR="009460ED" w:rsidTr="00EF416D">
      <w:tc>
        <w:tcPr>
          <w:tcW w:w="1502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257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975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30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993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701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</w:tr>
    <w:tr w:rsidR="009460ED" w:rsidTr="00B85F63">
      <w:tc>
        <w:tcPr>
          <w:tcW w:w="2759" w:type="dxa"/>
          <w:gridSpan w:val="2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Buslinien 586, 566, 557, 556, 608 </w:t>
          </w:r>
        </w:p>
      </w:tc>
      <w:tc>
        <w:tcPr>
          <w:tcW w:w="975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830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pacing w:val="-10"/>
              <w:sz w:val="12"/>
              <w:szCs w:val="12"/>
            </w:rPr>
          </w:pPr>
        </w:p>
      </w:tc>
      <w:tc>
        <w:tcPr>
          <w:tcW w:w="993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701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left w:w="28" w:type="dxa"/>
            <w:right w:w="28" w:type="dxa"/>
          </w:tcMar>
        </w:tcPr>
        <w:p w:rsidR="009460ED" w:rsidRDefault="009460ED" w:rsidP="009460ED">
          <w:pPr>
            <w:pStyle w:val="Fuzeile"/>
            <w:tabs>
              <w:tab w:val="clear" w:pos="4536"/>
              <w:tab w:val="clear" w:pos="9072"/>
              <w:tab w:val="left" w:pos="2340"/>
              <w:tab w:val="left" w:pos="3119"/>
              <w:tab w:val="left" w:pos="4500"/>
              <w:tab w:val="left" w:pos="6840"/>
              <w:tab w:val="left" w:pos="8460"/>
              <w:tab w:val="left" w:pos="9360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  <w:lang w:val="en-US"/>
            </w:rPr>
            <w:t>Seite</w:t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fldChar w:fldCharType="begin"/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instrText xml:space="preserve"> PAGE </w:instrText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fldChar w:fldCharType="separate"/>
          </w:r>
          <w:r w:rsidR="00EC0FA8">
            <w:rPr>
              <w:rFonts w:ascii="Arial" w:hAnsi="Arial" w:cs="Arial"/>
              <w:noProof/>
              <w:sz w:val="12"/>
              <w:szCs w:val="12"/>
              <w:lang w:val="en-US"/>
            </w:rPr>
            <w:t>2</w:t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fldChar w:fldCharType="end"/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r>
            <w:rPr>
              <w:rFonts w:ascii="Arial" w:hAnsi="Arial" w:cs="Arial"/>
              <w:sz w:val="12"/>
              <w:szCs w:val="12"/>
              <w:lang w:val="en-US"/>
            </w:rPr>
            <w:t>von</w:t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t xml:space="preserve"> </w:t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fldChar w:fldCharType="begin"/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instrText xml:space="preserve"> NUMPAGES </w:instrText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fldChar w:fldCharType="separate"/>
          </w:r>
          <w:r w:rsidR="00EC0FA8">
            <w:rPr>
              <w:rFonts w:ascii="Arial" w:hAnsi="Arial" w:cs="Arial"/>
              <w:noProof/>
              <w:sz w:val="12"/>
              <w:szCs w:val="12"/>
              <w:lang w:val="en-US"/>
            </w:rPr>
            <w:t>2</w:t>
          </w:r>
          <w:r w:rsidRPr="004E7C5E">
            <w:rPr>
              <w:rFonts w:ascii="Arial" w:hAnsi="Arial" w:cs="Arial"/>
              <w:sz w:val="12"/>
              <w:szCs w:val="12"/>
              <w:lang w:val="en-US"/>
            </w:rPr>
            <w:fldChar w:fldCharType="end"/>
          </w:r>
        </w:p>
      </w:tc>
    </w:tr>
  </w:tbl>
  <w:p w:rsidR="00192968" w:rsidRDefault="00192968">
    <w:pPr>
      <w:pStyle w:val="Fuzeile"/>
      <w:tabs>
        <w:tab w:val="clear" w:pos="4536"/>
        <w:tab w:val="clear" w:pos="9072"/>
        <w:tab w:val="left" w:pos="2340"/>
        <w:tab w:val="left" w:pos="3119"/>
        <w:tab w:val="left" w:pos="4500"/>
        <w:tab w:val="left" w:pos="6840"/>
        <w:tab w:val="left" w:pos="846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37" w:rsidRDefault="002C3F37">
      <w:r>
        <w:separator/>
      </w:r>
    </w:p>
  </w:footnote>
  <w:footnote w:type="continuationSeparator" w:id="0">
    <w:p w:rsidR="002C3F37" w:rsidRDefault="002C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37"/>
    <w:rsid w:val="00060815"/>
    <w:rsid w:val="0007496B"/>
    <w:rsid w:val="0012569F"/>
    <w:rsid w:val="00192968"/>
    <w:rsid w:val="001A3519"/>
    <w:rsid w:val="001A463B"/>
    <w:rsid w:val="001A7569"/>
    <w:rsid w:val="001A76E8"/>
    <w:rsid w:val="001B4DFA"/>
    <w:rsid w:val="001B4FE9"/>
    <w:rsid w:val="001F02C8"/>
    <w:rsid w:val="002619FC"/>
    <w:rsid w:val="002A5E71"/>
    <w:rsid w:val="002B1AA9"/>
    <w:rsid w:val="002C02C4"/>
    <w:rsid w:val="002C3F37"/>
    <w:rsid w:val="002D5127"/>
    <w:rsid w:val="003F79FC"/>
    <w:rsid w:val="004A64C2"/>
    <w:rsid w:val="004C16FD"/>
    <w:rsid w:val="004E7C5E"/>
    <w:rsid w:val="005A210E"/>
    <w:rsid w:val="00602ACE"/>
    <w:rsid w:val="0064018E"/>
    <w:rsid w:val="00684013"/>
    <w:rsid w:val="006E0BA1"/>
    <w:rsid w:val="006F284E"/>
    <w:rsid w:val="007D7AB5"/>
    <w:rsid w:val="00893479"/>
    <w:rsid w:val="00926687"/>
    <w:rsid w:val="009460ED"/>
    <w:rsid w:val="009536CC"/>
    <w:rsid w:val="00955C40"/>
    <w:rsid w:val="00964A9F"/>
    <w:rsid w:val="009A6A1B"/>
    <w:rsid w:val="009E7D1D"/>
    <w:rsid w:val="00AB0B93"/>
    <w:rsid w:val="00B7289D"/>
    <w:rsid w:val="00BA1AE3"/>
    <w:rsid w:val="00BC03E2"/>
    <w:rsid w:val="00BD02AB"/>
    <w:rsid w:val="00C92413"/>
    <w:rsid w:val="00CE1C0D"/>
    <w:rsid w:val="00DC24CB"/>
    <w:rsid w:val="00E45945"/>
    <w:rsid w:val="00EC0FA8"/>
    <w:rsid w:val="00EF416D"/>
    <w:rsid w:val="00EF4496"/>
    <w:rsid w:val="00F00B4C"/>
    <w:rsid w:val="00F07257"/>
    <w:rsid w:val="00F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C0B06A"/>
  <w15:docId w15:val="{08ABFB25-6FD9-468C-839C-A23030C5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92968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619F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9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9F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46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hwelm.de/bauen-wohnen/strassenverwaltung/strassenausbaumassnahm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AC8AC2D9664D0E816CEE5AD8017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ACDA7-CA77-4F95-A8A2-800A3D490B61}"/>
      </w:docPartPr>
      <w:docPartBody>
        <w:p w:rsidR="0058707C" w:rsidRDefault="0058707C">
          <w:pPr>
            <w:pStyle w:val="43AC8AC2D9664D0E816CEE5AD8017FD5"/>
          </w:pPr>
          <w:r w:rsidRPr="00136F9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7C"/>
    <w:rsid w:val="0058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3AC8AC2D9664D0E816CEE5AD8017FD5">
    <w:name w:val="43AC8AC2D9664D0E816CEE5AD8017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E8C7-F824-4032-A0E8-7251036F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﷡﷡﷡﷡﷡</vt:lpstr>
    </vt:vector>
  </TitlesOfParts>
  <Company>Schwelm</Company>
  <LinksUpToDate>false</LinksUpToDate>
  <CharactersWithSpaces>2432</CharactersWithSpaces>
  <SharedDoc>false</SharedDoc>
  <HLinks>
    <vt:vector size="6" baseType="variant">
      <vt:variant>
        <vt:i4>2097266</vt:i4>
      </vt:variant>
      <vt:variant>
        <vt:i4>-1</vt:i4>
      </vt:variant>
      <vt:variant>
        <vt:i4>1026</vt:i4>
      </vt:variant>
      <vt:variant>
        <vt:i4>1</vt:i4>
      </vt:variant>
      <vt:variant>
        <vt:lpwstr>Logos\original_logos\logo_s.tif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﷡﷡﷡﷡﷡</dc:title>
  <dc:creator>Euler, Torsten</dc:creator>
  <cp:lastModifiedBy>Euler, Torsten</cp:lastModifiedBy>
  <cp:revision>3</cp:revision>
  <cp:lastPrinted>2025-04-14T08:46:00Z</cp:lastPrinted>
  <dcterms:created xsi:type="dcterms:W3CDTF">2025-09-02T08:23:00Z</dcterms:created>
  <dcterms:modified xsi:type="dcterms:W3CDTF">2025-10-08T10:07:00Z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AutoÜbernahme">
    <vt:bool>false</vt:bool>
  </property>
</Properties>
</file>